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171E9F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171E9F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BB4DE8" w:rsidP="008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56B92" w:rsidRPr="004C7238" w:rsidTr="00171E9F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171E9F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7C1707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325A6E" w:rsidRPr="007C1707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7C1707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7C1707">
        <w:rPr>
          <w:rFonts w:ascii="Arial" w:hAnsi="Arial" w:cs="Arial"/>
          <w:sz w:val="24"/>
          <w:szCs w:val="24"/>
          <w:u w:val="single"/>
        </w:rPr>
        <w:t xml:space="preserve"> </w:t>
      </w:r>
      <w:r w:rsidR="00143132" w:rsidRPr="007C1707">
        <w:rPr>
          <w:rFonts w:ascii="Arial" w:hAnsi="Arial" w:cs="Arial"/>
          <w:b/>
          <w:sz w:val="24"/>
          <w:szCs w:val="24"/>
          <w:u w:val="single"/>
        </w:rPr>
        <w:t>20</w:t>
      </w:r>
      <w:r w:rsidR="00131480" w:rsidRPr="007C1707">
        <w:rPr>
          <w:rFonts w:ascii="Arial" w:hAnsi="Arial" w:cs="Arial"/>
          <w:b/>
          <w:sz w:val="24"/>
          <w:szCs w:val="24"/>
          <w:u w:val="single"/>
        </w:rPr>
        <w:t>8</w:t>
      </w:r>
      <w:r w:rsidR="00143132" w:rsidRPr="007C1707">
        <w:rPr>
          <w:rFonts w:ascii="Arial" w:hAnsi="Arial" w:cs="Arial"/>
          <w:b/>
          <w:sz w:val="24"/>
          <w:szCs w:val="24"/>
          <w:u w:val="single"/>
        </w:rPr>
        <w:t>1</w:t>
      </w:r>
      <w:r w:rsidR="00131480" w:rsidRPr="007C1707">
        <w:rPr>
          <w:rFonts w:ascii="Arial" w:hAnsi="Arial" w:cs="Arial"/>
          <w:b/>
          <w:sz w:val="24"/>
          <w:szCs w:val="24"/>
          <w:u w:val="single"/>
        </w:rPr>
        <w:t>-1.1</w:t>
      </w:r>
    </w:p>
    <w:p w:rsidR="007C1707" w:rsidRDefault="00B75F32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C1707">
        <w:rPr>
          <w:rFonts w:ascii="Arial" w:hAnsi="Arial" w:cs="Arial"/>
          <w:b/>
          <w:sz w:val="24"/>
          <w:szCs w:val="24"/>
        </w:rPr>
        <w:t xml:space="preserve">Cover Sheet for </w:t>
      </w:r>
      <w:r w:rsidR="00131480" w:rsidRPr="007C1707">
        <w:rPr>
          <w:rFonts w:ascii="Arial" w:hAnsi="Arial" w:cs="Arial"/>
          <w:b/>
          <w:sz w:val="24"/>
          <w:szCs w:val="24"/>
        </w:rPr>
        <w:t xml:space="preserve">Motion Seeking Expedited Entry of Order(s) and </w:t>
      </w:r>
    </w:p>
    <w:p w:rsidR="00F578BB" w:rsidRPr="007C1707" w:rsidRDefault="00131480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C1707">
        <w:rPr>
          <w:rFonts w:ascii="Arial" w:hAnsi="Arial" w:cs="Arial"/>
          <w:b/>
          <w:sz w:val="24"/>
          <w:szCs w:val="24"/>
        </w:rPr>
        <w:t>Notice of Impending Hearings Thereon</w:t>
      </w:r>
    </w:p>
    <w:p w:rsidR="00F578BB" w:rsidRDefault="00F578BB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829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DD0D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.1pt" to="1024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EE7B43" w:rsidRPr="00EE7B43" w:rsidRDefault="00EE7B43" w:rsidP="00EE7B4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E7B43">
        <w:rPr>
          <w:rFonts w:ascii="Arial" w:eastAsia="Times New Roman" w:hAnsi="Arial" w:cs="Arial"/>
          <w:b/>
          <w:sz w:val="20"/>
          <w:szCs w:val="20"/>
        </w:rPr>
        <w:t>Complete applicable sections and check applicable boxes.</w:t>
      </w:r>
    </w:p>
    <w:p w:rsidR="00EE7B43" w:rsidRDefault="00EE7B43" w:rsidP="00131480">
      <w:pPr>
        <w:rPr>
          <w:rFonts w:ascii="Arial" w:hAnsi="Arial" w:cs="Arial"/>
          <w:sz w:val="20"/>
          <w:szCs w:val="20"/>
        </w:rPr>
      </w:pPr>
    </w:p>
    <w:p w:rsidR="00131480" w:rsidRDefault="00131480" w:rsidP="00131480">
      <w:pPr>
        <w:rPr>
          <w:sz w:val="16"/>
          <w:szCs w:val="16"/>
        </w:rPr>
      </w:pPr>
      <w:r w:rsidRPr="00D22A46">
        <w:rPr>
          <w:rFonts w:ascii="Arial" w:hAnsi="Arial" w:cs="Arial"/>
          <w:sz w:val="20"/>
          <w:szCs w:val="20"/>
        </w:rPr>
        <w:t xml:space="preserve">The </w:t>
      </w:r>
      <w:r w:rsidR="00EE7B43">
        <w:rPr>
          <w:rFonts w:ascii="Arial" w:hAnsi="Arial" w:cs="Arial"/>
          <w:sz w:val="20"/>
          <w:szCs w:val="20"/>
        </w:rPr>
        <w:t>d</w:t>
      </w:r>
      <w:r w:rsidRPr="00D22A46">
        <w:rPr>
          <w:rFonts w:ascii="Arial" w:hAnsi="Arial" w:cs="Arial"/>
          <w:sz w:val="20"/>
          <w:szCs w:val="20"/>
        </w:rPr>
        <w:t xml:space="preserve">ebtor in the above-captioned </w:t>
      </w:r>
      <w:r w:rsidR="00EE7B43">
        <w:rPr>
          <w:rFonts w:ascii="Arial" w:hAnsi="Arial" w:cs="Arial"/>
          <w:sz w:val="20"/>
          <w:szCs w:val="20"/>
        </w:rPr>
        <w:t>c</w:t>
      </w:r>
      <w:r w:rsidRPr="00D22A46">
        <w:rPr>
          <w:rFonts w:ascii="Arial" w:hAnsi="Arial" w:cs="Arial"/>
          <w:sz w:val="20"/>
          <w:szCs w:val="20"/>
        </w:rPr>
        <w:t xml:space="preserve">hapter 11 </w:t>
      </w:r>
      <w:r w:rsidR="00EE7B43">
        <w:rPr>
          <w:rFonts w:ascii="Arial" w:hAnsi="Arial" w:cs="Arial"/>
          <w:sz w:val="20"/>
          <w:szCs w:val="20"/>
        </w:rPr>
        <w:t xml:space="preserve">case </w:t>
      </w:r>
      <w:r w:rsidRPr="00D22A46">
        <w:rPr>
          <w:rFonts w:ascii="Arial" w:hAnsi="Arial" w:cs="Arial"/>
          <w:sz w:val="20"/>
          <w:szCs w:val="20"/>
        </w:rPr>
        <w:t xml:space="preserve">filed on </w:t>
      </w:r>
      <w:r w:rsidR="00886642" w:rsidRPr="00886642">
        <w:rPr>
          <w:rFonts w:ascii="Arial" w:hAnsi="Arial" w:cs="Arial"/>
          <w:sz w:val="20"/>
          <w:szCs w:val="20"/>
        </w:rPr>
        <w:t xml:space="preserve">__________________________ </w:t>
      </w:r>
      <w:r w:rsidRPr="00EE7B43">
        <w:rPr>
          <w:rFonts w:ascii="Arial" w:hAnsi="Arial" w:cs="Arial"/>
          <w:b/>
          <w:sz w:val="20"/>
          <w:szCs w:val="20"/>
        </w:rPr>
        <w:t>[month/date/year]</w:t>
      </w:r>
      <w:r w:rsidRPr="00D22A4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 filing a motion seeking expedited entry of the following orders, pursuant to L.B.R. 2081-1:</w:t>
      </w:r>
    </w:p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0363"/>
      </w:tblGrid>
      <w:tr w:rsidR="00EE7B43" w:rsidRPr="006E0E05" w:rsidTr="00EE7B43">
        <w:trPr>
          <w:trHeight w:hRule="exact" w:val="360"/>
        </w:trPr>
        <w:sdt>
          <w:sdtPr>
            <w:id w:val="-33599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38736F" w:rsidP="006850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Order Authorizing the Joint Administration of Multiple Debtor Bankruptcy Cases (</w:t>
            </w:r>
            <w:r w:rsidRPr="00EE7B43">
              <w:rPr>
                <w:rFonts w:ascii="Arial" w:hAnsi="Arial" w:cs="Arial"/>
                <w:i/>
              </w:rPr>
              <w:t>see</w:t>
            </w:r>
            <w:r w:rsidRPr="00D22A46">
              <w:rPr>
                <w:rFonts w:ascii="Arial" w:hAnsi="Arial" w:cs="Arial"/>
              </w:rPr>
              <w:t xml:space="preserve"> L.B.R. 1015-1)</w:t>
            </w:r>
          </w:p>
        </w:tc>
      </w:tr>
      <w:tr w:rsidR="00EE7B43" w:rsidRPr="006E0E05" w:rsidTr="00EE7B43">
        <w:trPr>
          <w:trHeight w:hRule="exact" w:val="360"/>
        </w:trPr>
        <w:sdt>
          <w:sdtPr>
            <w:id w:val="-92780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Order Authorizing Payment of Prepetition Wages, Salaries, Expenses</w:t>
            </w:r>
          </w:p>
        </w:tc>
      </w:tr>
      <w:tr w:rsidR="00EE7B43" w:rsidRPr="006E0E05" w:rsidTr="00EE7B43">
        <w:trPr>
          <w:trHeight w:hRule="exact" w:val="360"/>
        </w:trPr>
        <w:sdt>
          <w:sdtPr>
            <w:id w:val="-41254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Interim Order Authorizing Use of Cash Collateral (</w:t>
            </w:r>
            <w:r w:rsidRPr="00EE7B43">
              <w:rPr>
                <w:rFonts w:ascii="Arial" w:hAnsi="Arial" w:cs="Arial"/>
                <w:i/>
              </w:rPr>
              <w:t>see</w:t>
            </w:r>
            <w:r w:rsidRPr="00D22A46">
              <w:rPr>
                <w:rFonts w:ascii="Arial" w:hAnsi="Arial" w:cs="Arial"/>
              </w:rPr>
              <w:t xml:space="preserve"> L.B.R. 400</w:t>
            </w:r>
            <w:r>
              <w:rPr>
                <w:rFonts w:ascii="Arial" w:hAnsi="Arial" w:cs="Arial"/>
              </w:rPr>
              <w:t>1-2</w:t>
            </w:r>
            <w:r w:rsidRPr="00D22A46">
              <w:rPr>
                <w:rFonts w:ascii="Arial" w:hAnsi="Arial" w:cs="Arial"/>
              </w:rPr>
              <w:t>)</w:t>
            </w:r>
          </w:p>
        </w:tc>
      </w:tr>
      <w:tr w:rsidR="00EE7B43" w:rsidRPr="006E0E05" w:rsidTr="00EE7B43">
        <w:trPr>
          <w:trHeight w:hRule="exact" w:val="388"/>
        </w:trPr>
        <w:sdt>
          <w:sdtPr>
            <w:id w:val="-53920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EE7B43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Interim Approval of Post</w:t>
            </w:r>
            <w:r>
              <w:rPr>
                <w:rFonts w:ascii="Arial" w:hAnsi="Arial" w:cs="Arial"/>
              </w:rPr>
              <w:t>-p</w:t>
            </w:r>
            <w:r w:rsidRPr="00D22A46">
              <w:rPr>
                <w:rFonts w:ascii="Arial" w:hAnsi="Arial" w:cs="Arial"/>
              </w:rPr>
              <w:t xml:space="preserve">etition Secured and/or Super-Priority Financing Pursuant to </w:t>
            </w:r>
            <w:r>
              <w:rPr>
                <w:rFonts w:ascii="Arial" w:hAnsi="Arial" w:cs="Arial"/>
              </w:rPr>
              <w:t>11 U.S.C. §</w:t>
            </w:r>
            <w:r w:rsidRPr="00D22A46">
              <w:rPr>
                <w:rFonts w:ascii="Arial" w:hAnsi="Arial" w:cs="Arial"/>
              </w:rPr>
              <w:t xml:space="preserve"> 364(c)</w:t>
            </w:r>
          </w:p>
        </w:tc>
      </w:tr>
      <w:tr w:rsidR="00EE7B43" w:rsidRPr="006E0E05" w:rsidTr="00EE7B43">
        <w:trPr>
          <w:trHeight w:hRule="exact" w:val="360"/>
        </w:trPr>
        <w:sdt>
          <w:sdtPr>
            <w:id w:val="5822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Order Authorizing Payment of Prepetition Claims of Certain Critical Vendors and Suppliers</w:t>
            </w:r>
          </w:p>
        </w:tc>
      </w:tr>
      <w:tr w:rsidR="00EE7B43" w:rsidRPr="006E0E05" w:rsidTr="00EE7B43">
        <w:trPr>
          <w:trHeight w:hRule="exact" w:val="360"/>
        </w:trPr>
        <w:sdt>
          <w:sdtPr>
            <w:id w:val="-32905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Order Authorizing Debtor to Honor Certain Customer Obligations, Including Warranty Claims</w:t>
            </w:r>
          </w:p>
        </w:tc>
      </w:tr>
      <w:tr w:rsidR="00EE7B43" w:rsidRPr="006E0E05" w:rsidTr="00EE7B43">
        <w:trPr>
          <w:trHeight w:hRule="exact" w:val="523"/>
        </w:trPr>
        <w:sdt>
          <w:sdtPr>
            <w:id w:val="371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Interim Order Determining Adequate Assurance of Payment for Future Utility Services and Restraining Utility Companies from Discontinuing, Altering or Refusing Service</w:t>
            </w:r>
          </w:p>
          <w:p w:rsidR="00EE7B43" w:rsidRPr="00D22A46" w:rsidRDefault="00EE7B43" w:rsidP="00FF05CC">
            <w:pPr>
              <w:rPr>
                <w:rFonts w:ascii="Arial" w:hAnsi="Arial" w:cs="Arial"/>
              </w:rPr>
            </w:pPr>
          </w:p>
        </w:tc>
      </w:tr>
      <w:tr w:rsidR="00EE7B43" w:rsidRPr="006E0E05" w:rsidTr="00EE7B43">
        <w:trPr>
          <w:trHeight w:hRule="exact" w:val="360"/>
        </w:trPr>
        <w:sdt>
          <w:sdtPr>
            <w:id w:val="26396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Order Establishing Interim Notice Procedures (</w:t>
            </w:r>
            <w:r w:rsidRPr="00EE7B43">
              <w:rPr>
                <w:rFonts w:ascii="Arial" w:hAnsi="Arial" w:cs="Arial"/>
                <w:i/>
              </w:rPr>
              <w:t>see</w:t>
            </w:r>
            <w:r w:rsidRPr="00D22A46">
              <w:rPr>
                <w:rFonts w:ascii="Arial" w:hAnsi="Arial" w:cs="Arial"/>
              </w:rPr>
              <w:t xml:space="preserve"> L.B.R. 2081-2)</w:t>
            </w:r>
          </w:p>
        </w:tc>
      </w:tr>
      <w:tr w:rsidR="00EE7B43" w:rsidRPr="006E0E05" w:rsidTr="00EE7B43">
        <w:trPr>
          <w:trHeight w:hRule="exact" w:val="360"/>
        </w:trPr>
        <w:sdt>
          <w:sdtPr>
            <w:id w:val="-16263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Order Authorizing Bonus or Retention Plans</w:t>
            </w:r>
          </w:p>
        </w:tc>
      </w:tr>
      <w:tr w:rsidR="00EE7B43" w:rsidRPr="006E0E05" w:rsidTr="00EE7B43">
        <w:trPr>
          <w:trHeight w:hRule="exact" w:val="360"/>
        </w:trPr>
        <w:sdt>
          <w:sdtPr>
            <w:id w:val="61888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Order Authorizing Retention of Cash Management Systems</w:t>
            </w:r>
          </w:p>
        </w:tc>
      </w:tr>
      <w:tr w:rsidR="00EE7B43" w:rsidRPr="006E0E05" w:rsidTr="00EE7B43">
        <w:trPr>
          <w:trHeight w:hRule="exact" w:val="360"/>
        </w:trPr>
        <w:sdt>
          <w:sdtPr>
            <w:id w:val="18759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Order Establishing Investment Guidelines</w:t>
            </w:r>
          </w:p>
        </w:tc>
      </w:tr>
      <w:tr w:rsidR="00EE7B43" w:rsidRPr="006E0E05" w:rsidTr="00EE7B43">
        <w:trPr>
          <w:trHeight w:hRule="exact" w:val="360"/>
        </w:trPr>
        <w:sdt>
          <w:sdtPr>
            <w:id w:val="-6758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E7B43" w:rsidRPr="0038736F" w:rsidRDefault="00EE7B43" w:rsidP="00685085">
                <w:pPr>
                  <w:jc w:val="center"/>
                </w:pPr>
                <w:r w:rsidRPr="0038736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43" w:rsidRPr="00D22A46" w:rsidRDefault="00EE7B43" w:rsidP="00FF05CC">
            <w:pPr>
              <w:rPr>
                <w:rFonts w:ascii="Arial" w:hAnsi="Arial" w:cs="Arial"/>
              </w:rPr>
            </w:pPr>
            <w:r w:rsidRPr="00D22A46">
              <w:rPr>
                <w:rFonts w:ascii="Arial" w:hAnsi="Arial" w:cs="Arial"/>
              </w:rPr>
              <w:t>Other Orders</w:t>
            </w:r>
          </w:p>
        </w:tc>
      </w:tr>
    </w:tbl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43E57" w:rsidRPr="00171E9F" w:rsidRDefault="00943E57" w:rsidP="00B75F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943E57" w:rsidRPr="00171E9F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A0" w:rsidRDefault="00FC37A0" w:rsidP="00537E41">
      <w:pPr>
        <w:spacing w:after="0" w:line="240" w:lineRule="auto"/>
      </w:pPr>
      <w:r>
        <w:separator/>
      </w:r>
    </w:p>
  </w:endnote>
  <w:endnote w:type="continuationSeparator" w:id="0">
    <w:p w:rsidR="00FC37A0" w:rsidRDefault="00FC37A0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94" w:rsidRDefault="005D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8E4DE3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8E4DE3">
      <w:rPr>
        <w:rFonts w:ascii="Arial" w:hAnsi="Arial" w:cs="Arial"/>
        <w:bCs/>
        <w:sz w:val="16"/>
        <w:szCs w:val="16"/>
      </w:rPr>
      <w:t>L.B.F</w:t>
    </w:r>
    <w:r w:rsidR="00F62E2F" w:rsidRPr="008E4DE3">
      <w:rPr>
        <w:rFonts w:ascii="Arial" w:hAnsi="Arial" w:cs="Arial"/>
        <w:bCs/>
        <w:sz w:val="16"/>
        <w:szCs w:val="16"/>
      </w:rPr>
      <w:t>.</w:t>
    </w:r>
    <w:r w:rsidR="00D3692A" w:rsidRPr="008E4DE3">
      <w:rPr>
        <w:rFonts w:ascii="Arial" w:hAnsi="Arial" w:cs="Arial"/>
        <w:bCs/>
        <w:sz w:val="16"/>
        <w:szCs w:val="16"/>
      </w:rPr>
      <w:t xml:space="preserve"> </w:t>
    </w:r>
    <w:r w:rsidR="00143132">
      <w:rPr>
        <w:rFonts w:ascii="Arial" w:hAnsi="Arial" w:cs="Arial"/>
        <w:bCs/>
        <w:sz w:val="16"/>
        <w:szCs w:val="16"/>
      </w:rPr>
      <w:t>2081-1.1</w:t>
    </w:r>
    <w:r w:rsidR="00995AEE" w:rsidRPr="008E4DE3">
      <w:rPr>
        <w:rFonts w:ascii="Arial" w:hAnsi="Arial" w:cs="Arial"/>
        <w:bCs/>
        <w:sz w:val="16"/>
        <w:szCs w:val="16"/>
      </w:rPr>
      <w:t xml:space="preserve"> (12/17)</w:t>
    </w:r>
    <w:r w:rsidRPr="008E4DE3">
      <w:rPr>
        <w:rFonts w:ascii="Arial" w:hAnsi="Arial" w:cs="Arial"/>
        <w:bCs/>
        <w:sz w:val="16"/>
        <w:szCs w:val="16"/>
      </w:rPr>
      <w:tab/>
    </w:r>
    <w:r w:rsidRPr="008E4DE3">
      <w:rPr>
        <w:rFonts w:ascii="Arial" w:hAnsi="Arial" w:cs="Arial"/>
        <w:bCs/>
        <w:sz w:val="16"/>
        <w:szCs w:val="16"/>
      </w:rPr>
      <w:tab/>
    </w:r>
    <w:r w:rsidRPr="008E4DE3">
      <w:rPr>
        <w:rFonts w:ascii="Arial" w:hAnsi="Arial" w:cs="Arial"/>
        <w:bCs/>
        <w:sz w:val="16"/>
        <w:szCs w:val="16"/>
      </w:rPr>
      <w:tab/>
      <w:t xml:space="preserve">Page </w:t>
    </w:r>
    <w:r w:rsidRPr="008E4DE3">
      <w:rPr>
        <w:rFonts w:ascii="Arial" w:hAnsi="Arial" w:cs="Arial"/>
        <w:bCs/>
        <w:sz w:val="16"/>
        <w:szCs w:val="16"/>
      </w:rPr>
      <w:fldChar w:fldCharType="begin"/>
    </w:r>
    <w:r w:rsidRPr="008E4DE3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8E4DE3">
      <w:rPr>
        <w:rFonts w:ascii="Arial" w:hAnsi="Arial" w:cs="Arial"/>
        <w:bCs/>
        <w:sz w:val="16"/>
        <w:szCs w:val="16"/>
      </w:rPr>
      <w:fldChar w:fldCharType="separate"/>
    </w:r>
    <w:r w:rsidR="005D6094">
      <w:rPr>
        <w:rFonts w:ascii="Arial" w:hAnsi="Arial" w:cs="Arial"/>
        <w:bCs/>
        <w:noProof/>
        <w:sz w:val="16"/>
        <w:szCs w:val="16"/>
      </w:rPr>
      <w:t>1</w:t>
    </w:r>
    <w:r w:rsidRPr="008E4DE3">
      <w:rPr>
        <w:rFonts w:ascii="Arial" w:hAnsi="Arial" w:cs="Arial"/>
        <w:sz w:val="16"/>
        <w:szCs w:val="16"/>
      </w:rPr>
      <w:fldChar w:fldCharType="end"/>
    </w:r>
  </w:p>
  <w:p w:rsidR="00537E41" w:rsidRPr="008E4DE3" w:rsidRDefault="00537E41" w:rsidP="005B497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94" w:rsidRDefault="005D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A0" w:rsidRDefault="00FC37A0" w:rsidP="00537E41">
      <w:pPr>
        <w:spacing w:after="0" w:line="240" w:lineRule="auto"/>
      </w:pPr>
      <w:r>
        <w:separator/>
      </w:r>
    </w:p>
  </w:footnote>
  <w:footnote w:type="continuationSeparator" w:id="0">
    <w:p w:rsidR="00FC37A0" w:rsidRDefault="00FC37A0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94" w:rsidRDefault="005D6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94" w:rsidRDefault="005D6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94" w:rsidRDefault="005D6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B8"/>
    <w:rsid w:val="00031F85"/>
    <w:rsid w:val="00061C92"/>
    <w:rsid w:val="000C21CE"/>
    <w:rsid w:val="000C772F"/>
    <w:rsid w:val="000D4887"/>
    <w:rsid w:val="00125882"/>
    <w:rsid w:val="00131480"/>
    <w:rsid w:val="00143132"/>
    <w:rsid w:val="00171E9F"/>
    <w:rsid w:val="00325A6E"/>
    <w:rsid w:val="0038736F"/>
    <w:rsid w:val="004C7238"/>
    <w:rsid w:val="00537E41"/>
    <w:rsid w:val="005A0BED"/>
    <w:rsid w:val="005B4979"/>
    <w:rsid w:val="005D6094"/>
    <w:rsid w:val="00685085"/>
    <w:rsid w:val="006C4AF1"/>
    <w:rsid w:val="0073487F"/>
    <w:rsid w:val="007732B8"/>
    <w:rsid w:val="007C1707"/>
    <w:rsid w:val="00856B92"/>
    <w:rsid w:val="00886642"/>
    <w:rsid w:val="008E4DE3"/>
    <w:rsid w:val="0094170F"/>
    <w:rsid w:val="00943E57"/>
    <w:rsid w:val="00995AEE"/>
    <w:rsid w:val="009967CD"/>
    <w:rsid w:val="00B75F32"/>
    <w:rsid w:val="00B80DB7"/>
    <w:rsid w:val="00B91883"/>
    <w:rsid w:val="00BB4DE8"/>
    <w:rsid w:val="00BB7449"/>
    <w:rsid w:val="00CA3C50"/>
    <w:rsid w:val="00CC18BB"/>
    <w:rsid w:val="00D3692A"/>
    <w:rsid w:val="00DD73E1"/>
    <w:rsid w:val="00EE490C"/>
    <w:rsid w:val="00EE7B43"/>
    <w:rsid w:val="00F578BB"/>
    <w:rsid w:val="00F62E2F"/>
    <w:rsid w:val="00F732AF"/>
    <w:rsid w:val="00F863BC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instructions">
    <w:name w:val="instructions"/>
    <w:basedOn w:val="Normal"/>
    <w:qFormat/>
    <w:rsid w:val="00171E9F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16"/>
    <w:rsid w:val="006D1616"/>
    <w:rsid w:val="0098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C86E6025314BA2BA21C81EA17B5C14">
    <w:name w:val="51C86E6025314BA2BA21C81EA17B5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2017-11-30T03:33:00Z</dcterms:created>
  <dcterms:modified xsi:type="dcterms:W3CDTF">2017-11-30T03:33:00Z</dcterms:modified>
</cp:coreProperties>
</file>